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8" w:lineRule="auto"/>
        <w:ind w:left="3639" w:right="3648" w:firstLine="0"/>
        <w:jc w:val="center"/>
        <w:rPr>
          <w:b w:val="1"/>
          <w:sz w:val="20"/>
          <w:szCs w:val="20"/>
        </w:rPr>
      </w:pPr>
      <w:r w:rsidDel="00000000" w:rsidR="00000000" w:rsidRPr="00000000">
        <w:rPr>
          <w:b w:val="1"/>
          <w:sz w:val="20"/>
          <w:szCs w:val="20"/>
          <w:rtl w:val="0"/>
        </w:rPr>
        <w:t xml:space="preserve">ITES “ROBERTO VALTURIO”</w:t>
      </w:r>
    </w:p>
    <w:p w:rsidR="00000000" w:rsidDel="00000000" w:rsidP="00000000" w:rsidRDefault="00000000" w:rsidRPr="00000000" w14:paraId="00000002">
      <w:pPr>
        <w:spacing w:before="17" w:lineRule="auto"/>
        <w:ind w:left="921" w:right="926" w:firstLine="0"/>
        <w:jc w:val="center"/>
        <w:rPr>
          <w:b w:val="1"/>
          <w:sz w:val="20"/>
          <w:szCs w:val="20"/>
        </w:rPr>
      </w:pPr>
      <w:r w:rsidDel="00000000" w:rsidR="00000000" w:rsidRPr="00000000">
        <w:rPr>
          <w:b w:val="1"/>
          <w:sz w:val="20"/>
          <w:szCs w:val="20"/>
          <w:rtl w:val="0"/>
        </w:rPr>
        <w:t xml:space="preserve">Via Grazia Deledda 4 – Rimini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line="197" w:lineRule="auto"/>
        <w:ind w:left="927" w:right="926" w:firstLine="0"/>
        <w:jc w:val="center"/>
        <w:rPr>
          <w:sz w:val="20"/>
          <w:szCs w:val="20"/>
        </w:rPr>
      </w:pPr>
      <w:r w:rsidDel="00000000" w:rsidR="00000000" w:rsidRPr="00000000">
        <w:rPr>
          <w:sz w:val="20"/>
          <w:szCs w:val="20"/>
          <w:rtl w:val="0"/>
        </w:rPr>
        <w:t xml:space="preserve">DIVIETO DI FUMO</w:t>
      </w:r>
    </w:p>
    <w:p w:rsidR="00000000" w:rsidDel="00000000" w:rsidP="00000000" w:rsidRDefault="00000000" w:rsidRPr="00000000" w14:paraId="00000005">
      <w:pPr>
        <w:spacing w:line="197" w:lineRule="auto"/>
        <w:ind w:left="918" w:right="926" w:firstLine="0"/>
        <w:jc w:val="center"/>
        <w:rPr>
          <w:sz w:val="20"/>
          <w:szCs w:val="20"/>
        </w:rPr>
      </w:pPr>
      <w:r w:rsidDel="00000000" w:rsidR="00000000" w:rsidRPr="00000000">
        <w:rPr>
          <w:sz w:val="20"/>
          <w:szCs w:val="20"/>
          <w:rtl w:val="0"/>
        </w:rPr>
        <w:t xml:space="preserve">(Decreto legge n. 104 del 12 settembre 2013, art. 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spacing w:before="1" w:lineRule="auto"/>
        <w:ind w:right="89"/>
        <w:jc w:val="center"/>
        <w:rPr>
          <w:b w:val="1"/>
          <w:sz w:val="20"/>
          <w:szCs w:val="20"/>
        </w:rPr>
      </w:pPr>
      <w:r w:rsidDel="00000000" w:rsidR="00000000" w:rsidRPr="00000000">
        <w:rPr>
          <w:b w:val="1"/>
          <w:sz w:val="20"/>
          <w:szCs w:val="20"/>
          <w:rtl w:val="0"/>
        </w:rPr>
        <w:t xml:space="preserve">VERBALE DI ACCERTAMENTO, CONTESTAZIONE E NOTIFICA DI ILLECITO AMMINISTRATIVO</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sottoscritto _____________________________, incaricato con determinazione del Dirigente Scolastico per la vigilanza dell’accertamento e della contestazione delle infrazioni al divieto di fumo, dando atto di aver preliminarmente effettuato formale richiamo, ha accertato che in data odierna alle ore_________</w:t>
        <w:tab/>
        <w:t xml:space="preserve">presso______  ____________________________ (indicare il luogo in cui è stata riscontrata l’infrazione), dove vige il divieto di fumo come attestato da cartello stabilmente esposto e/o da Regolamento d’Istituto, il/la signor/signora _________________________ nato/a a___________________________ il____________________, identificato/a con _________________________ (indicare documento di riconoscimento anche se persona conosciuta) ha violato le disposizioni relative al divieto di fumo (Decreto legge n. 104 del 12 settembre 2013 art. 4) in quanto (descrivere infrazione accertata):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6402705" cy="54610"/>
                <wp:effectExtent b="0" l="0" r="0" t="0"/>
                <wp:wrapTopAndBottom distB="0" distT="0"/>
                <wp:docPr id="13" name=""/>
                <a:graphic>
                  <a:graphicData uri="http://schemas.microsoft.com/office/word/2010/wordprocessingShape">
                    <wps:wsp>
                      <wps:cNvSpPr/>
                      <wps:cNvPr id="6" name="Shape 6"/>
                      <wps:spPr>
                        <a:xfrm>
                          <a:off x="2149410" y="3757458"/>
                          <a:ext cx="6393180" cy="45085"/>
                        </a:xfrm>
                        <a:custGeom>
                          <a:rect b="b" l="l" r="r" t="t"/>
                          <a:pathLst>
                            <a:path extrusionOk="0" h="120000" w="9453">
                              <a:moveTo>
                                <a:pt x="0" y="0"/>
                              </a:moveTo>
                              <a:lnTo>
                                <a:pt x="3150" y="0"/>
                              </a:lnTo>
                              <a:moveTo>
                                <a:pt x="3152" y="0"/>
                              </a:moveTo>
                              <a:lnTo>
                                <a:pt x="945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6402705" cy="5461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02705" cy="5461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6409690" cy="54610"/>
                <wp:effectExtent b="0" l="0" r="0" t="0"/>
                <wp:wrapTopAndBottom distB="0" distT="0"/>
                <wp:docPr id="14" name=""/>
                <a:graphic>
                  <a:graphicData uri="http://schemas.microsoft.com/office/word/2010/wordprocessingShape">
                    <wps:wsp>
                      <wps:cNvSpPr/>
                      <wps:cNvPr id="7" name="Shape 7"/>
                      <wps:spPr>
                        <a:xfrm flipH="1" rot="10800000">
                          <a:off x="2145918" y="3757458"/>
                          <a:ext cx="6400165" cy="45085"/>
                        </a:xfrm>
                        <a:custGeom>
                          <a:rect b="b" l="l" r="r" t="t"/>
                          <a:pathLst>
                            <a:path extrusionOk="0" h="120000" w="9449">
                              <a:moveTo>
                                <a:pt x="0" y="0"/>
                              </a:moveTo>
                              <a:lnTo>
                                <a:pt x="944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6409690" cy="54610"/>
                <wp:effectExtent b="0" l="0" r="0" t="0"/>
                <wp:wrapTopAndBottom distB="0" distT="0"/>
                <wp:docPr id="1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409690" cy="5461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relazione all’anzidetta infrazione, che è stata immediatamente contestata, il trasgressore ha dichiarato che: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215900</wp:posOffset>
                </wp:positionV>
                <wp:extent cx="6402705" cy="74930"/>
                <wp:effectExtent b="0" l="0" r="0" t="0"/>
                <wp:wrapTopAndBottom distB="0" distT="0"/>
                <wp:docPr id="10" name=""/>
                <a:graphic>
                  <a:graphicData uri="http://schemas.microsoft.com/office/word/2010/wordprocessingShape">
                    <wps:wsp>
                      <wps:cNvSpPr/>
                      <wps:cNvPr id="3" name="Shape 3"/>
                      <wps:spPr>
                        <a:xfrm>
                          <a:off x="2149410" y="3747298"/>
                          <a:ext cx="6393180" cy="65405"/>
                        </a:xfrm>
                        <a:custGeom>
                          <a:rect b="b" l="l" r="r" t="t"/>
                          <a:pathLst>
                            <a:path extrusionOk="0" h="120000" w="9453">
                              <a:moveTo>
                                <a:pt x="0" y="0"/>
                              </a:moveTo>
                              <a:lnTo>
                                <a:pt x="3150" y="0"/>
                              </a:lnTo>
                              <a:moveTo>
                                <a:pt x="3152" y="0"/>
                              </a:moveTo>
                              <a:lnTo>
                                <a:pt x="945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215900</wp:posOffset>
                </wp:positionV>
                <wp:extent cx="6402705" cy="7493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02705" cy="7493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6402705" cy="54610"/>
                <wp:effectExtent b="0" l="0" r="0" t="0"/>
                <wp:wrapTopAndBottom distB="0" distT="0"/>
                <wp:docPr id="9" name=""/>
                <a:graphic>
                  <a:graphicData uri="http://schemas.microsoft.com/office/word/2010/wordprocessingShape">
                    <wps:wsp>
                      <wps:cNvSpPr/>
                      <wps:cNvPr id="2" name="Shape 2"/>
                      <wps:spPr>
                        <a:xfrm flipH="1" rot="10800000">
                          <a:off x="2149410" y="3757458"/>
                          <a:ext cx="6393180" cy="45085"/>
                        </a:xfrm>
                        <a:custGeom>
                          <a:rect b="b" l="l" r="r" t="t"/>
                          <a:pathLst>
                            <a:path extrusionOk="0" h="120000" w="9449">
                              <a:moveTo>
                                <a:pt x="0" y="0"/>
                              </a:moveTo>
                              <a:lnTo>
                                <a:pt x="944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6402705" cy="54610"/>
                <wp:effectExtent b="0" l="0" r="0" t="0"/>
                <wp:wrapTopAndBottom distB="0" distT="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402705" cy="5461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Ovvero, non è stata immediatamente contestata per i seguenti motivi:</w:t>
      </w:r>
    </w:p>
    <w:p w:rsidR="00000000" w:rsidDel="00000000" w:rsidP="00000000" w:rsidRDefault="00000000" w:rsidRPr="00000000" w14:paraId="0000001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190500</wp:posOffset>
                </wp:positionV>
                <wp:extent cx="6395720" cy="80645"/>
                <wp:effectExtent b="0" l="0" r="0" t="0"/>
                <wp:wrapTopAndBottom distB="0" distT="0"/>
                <wp:docPr id="11" name=""/>
                <a:graphic>
                  <a:graphicData uri="http://schemas.microsoft.com/office/word/2010/wordprocessingShape">
                    <wps:wsp>
                      <wps:cNvSpPr/>
                      <wps:cNvPr id="4" name="Shape 4"/>
                      <wps:spPr>
                        <a:xfrm>
                          <a:off x="2152903" y="3744440"/>
                          <a:ext cx="6386195" cy="71120"/>
                        </a:xfrm>
                        <a:custGeom>
                          <a:rect b="b" l="l" r="r" t="t"/>
                          <a:pathLst>
                            <a:path extrusionOk="0" h="120000" w="9453">
                              <a:moveTo>
                                <a:pt x="0" y="0"/>
                              </a:moveTo>
                              <a:lnTo>
                                <a:pt x="3150" y="0"/>
                              </a:lnTo>
                              <a:moveTo>
                                <a:pt x="3152" y="0"/>
                              </a:moveTo>
                              <a:lnTo>
                                <a:pt x="945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190500</wp:posOffset>
                </wp:positionV>
                <wp:extent cx="6395720" cy="80645"/>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395720" cy="80645"/>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6402705" cy="54610"/>
                <wp:effectExtent b="0" l="0" r="0" t="0"/>
                <wp:wrapTopAndBottom distB="0" distT="0"/>
                <wp:docPr id="12" name=""/>
                <a:graphic>
                  <a:graphicData uri="http://schemas.microsoft.com/office/word/2010/wordprocessingShape">
                    <wps:wsp>
                      <wps:cNvSpPr/>
                      <wps:cNvPr id="5" name="Shape 5"/>
                      <wps:spPr>
                        <a:xfrm flipH="1" rot="10800000">
                          <a:off x="2149410" y="3757458"/>
                          <a:ext cx="6393180" cy="45085"/>
                        </a:xfrm>
                        <a:custGeom>
                          <a:rect b="b" l="l" r="r" t="t"/>
                          <a:pathLst>
                            <a:path extrusionOk="0" h="120000" w="9449">
                              <a:moveTo>
                                <a:pt x="0" y="0"/>
                              </a:moveTo>
                              <a:lnTo>
                                <a:pt x="944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6402705" cy="5461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402705" cy="5461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tbl>
      <w:tblPr>
        <w:tblStyle w:val="Table1"/>
        <w:tblW w:w="103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6"/>
        <w:tblGridChange w:id="0">
          <w:tblGrid>
            <w:gridCol w:w="10326"/>
          </w:tblGrid>
        </w:tblGridChange>
      </w:tblGrid>
      <w:tr>
        <w:trPr>
          <w:cantSplit w:val="0"/>
          <w:trHeight w:val="965"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In caso di trasgressore minorenne: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Tanto premesso, il suddetto accertamento e contestazione viene formalmente notificato a mezzo raccomandata A.R. ai genitori dell'alunno/a minorenne _________________________________ signori ______________________________________ e ____________________________________ residenti in _________________________________, ai sensi della L. n. 689 del 24/11/1981 e successive modificazioni e integrazioni.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 informa il trasgressore che:</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19"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l’infrazione al divieto di fumo prevede una sanzione edittale amministrativa minima da € 27,50 a una edittale massima di € 275,00 euro, raddoppiata (da 55,00 a 550,00 euro) in caso di violazione commessa in presenza di una donna in evidente stato di gravidanza o di bambini sino a 12 anni;</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19"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dell’art. 16 L. n. 689/1981, è ammesso il pagamento in forma ridotta 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€ 55,00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(pari al doppio del minimo della sanzione edittale, in quanto più favorevole rispetto alla terza parte del massimo della sanzione prevista). Il pagamento entro 60 gg dalla contestazione (o, in caso di mancata contestazione immediata, dalla notifica della violazione) comporta l’oblazione della contravvenzione, con effetto estintivo dell’obbligazione.</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28"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Prefetto di Rimini è l’Autorità competente a ricevere, entro 30 gg. dalla contestazione o trasmissione a mezzo posta (in caso di mancata contestazione immediata), eventuali scritti difensivi.</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24"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trasgressore è ammesso a pagare l’importo sopra indicato entro 60 gg. dalla data di contestazione o di notificazione in banca o presso gli uffici postali.</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24"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pagamento dell’importo suindicato può essere compiuto in banca o presso gli Uffici Postali, utilizzando il modello F23, Codice tributo 131T, indicando la causale del versamento (“Infrazione dal divieto di fumo – ITES Valturio di Rimini – verbale n…. del…”) ed il codice ufficio KC2; oppure presso la Tesoreria provinciale competente per territorio; oppure presso gli Uffici Postali, tramite bollettino di conto corrente postale intestato alla Tesoreria Provinciale competente per territorio, indicando la causale del versamento come sopra. Copia della ricevuta comprovante l’avvenuto pagamento dovrà essere consegnata tempestivamente alla Segreteria scolastica dell’Istituto, onde evitare l’inoltro del rapporto al Prefetto.</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5" w:line="216" w:lineRule="auto"/>
        <w:ind w:left="396"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Trascorsi inutilmente i termini di legge, in caso di mancata ricezione di copia dell’avvenuto versamento della sanzione, conformemente a quanto disposto dall’articolo 17 della legge 689/1981, si procederà a presentare rapporto al locale Prefetto (UTG – Ufficio Territoriale di Governo).</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3" w:line="240" w:lineRule="auto"/>
        <w:ind w:left="396" w:right="0" w:hanging="28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verbale è compilato e sottoscritto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triplice copia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una delle quali viene consegnata all’interessato per ricevuta se maggiorenne o inviato a mezzo raccomanda A.R. ai genitori/tutori se minorenne.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leader="none" w:pos="2744"/>
        </w:tabs>
        <w:spacing w:before="93" w:lineRule="auto"/>
        <w:ind w:left="2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Rimini, _________________      Il trasgressore ___________________     L’incaricato ___________________</w:t>
      </w:r>
    </w:p>
    <w:p w:rsidR="00000000" w:rsidDel="00000000" w:rsidP="00000000" w:rsidRDefault="00000000" w:rsidRPr="00000000" w14:paraId="0000002D">
      <w:pPr>
        <w:tabs>
          <w:tab w:val="left" w:leader="none" w:pos="2744"/>
        </w:tabs>
        <w:spacing w:before="93" w:lineRule="auto"/>
        <w:ind w:left="224"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ab/>
        <w:tab/>
        <w:tab/>
        <w:tab/>
      </w:r>
    </w:p>
    <w:sectPr>
      <w:headerReference r:id="rId13" w:type="default"/>
      <w:footerReference r:id="rId14" w:type="default"/>
      <w:pgSz w:h="16834" w:w="11909" w:orient="portrait"/>
      <w:pgMar w:bottom="1440" w:top="568" w:left="993" w:right="8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96" w:hanging="284"/>
      </w:pPr>
      <w:rPr>
        <w:rFonts w:ascii="Calibri" w:cs="Calibri" w:eastAsia="Calibri" w:hAnsi="Calibri"/>
        <w:sz w:val="22"/>
        <w:szCs w:val="22"/>
      </w:rPr>
    </w:lvl>
    <w:lvl w:ilvl="1">
      <w:start w:val="0"/>
      <w:numFmt w:val="bullet"/>
      <w:lvlText w:val="•"/>
      <w:lvlJc w:val="left"/>
      <w:pPr>
        <w:ind w:left="540" w:hanging="284"/>
      </w:pPr>
      <w:rPr/>
    </w:lvl>
    <w:lvl w:ilvl="2">
      <w:start w:val="0"/>
      <w:numFmt w:val="bullet"/>
      <w:lvlText w:val="•"/>
      <w:lvlJc w:val="left"/>
      <w:pPr>
        <w:ind w:left="1576" w:hanging="284"/>
      </w:pPr>
      <w:rPr/>
    </w:lvl>
    <w:lvl w:ilvl="3">
      <w:start w:val="0"/>
      <w:numFmt w:val="bullet"/>
      <w:lvlText w:val="•"/>
      <w:lvlJc w:val="left"/>
      <w:pPr>
        <w:ind w:left="2612" w:hanging="284"/>
      </w:pPr>
      <w:rPr/>
    </w:lvl>
    <w:lvl w:ilvl="4">
      <w:start w:val="0"/>
      <w:numFmt w:val="bullet"/>
      <w:lvlText w:val="•"/>
      <w:lvlJc w:val="left"/>
      <w:pPr>
        <w:ind w:left="3649" w:hanging="284"/>
      </w:pPr>
      <w:rPr/>
    </w:lvl>
    <w:lvl w:ilvl="5">
      <w:start w:val="0"/>
      <w:numFmt w:val="bullet"/>
      <w:lvlText w:val="•"/>
      <w:lvlJc w:val="left"/>
      <w:pPr>
        <w:ind w:left="4685" w:hanging="284"/>
      </w:pPr>
      <w:rPr/>
    </w:lvl>
    <w:lvl w:ilvl="6">
      <w:start w:val="0"/>
      <w:numFmt w:val="bullet"/>
      <w:lvlText w:val="•"/>
      <w:lvlJc w:val="left"/>
      <w:pPr>
        <w:ind w:left="5722" w:hanging="283.9999999999991"/>
      </w:pPr>
      <w:rPr/>
    </w:lvl>
    <w:lvl w:ilvl="7">
      <w:start w:val="0"/>
      <w:numFmt w:val="bullet"/>
      <w:lvlText w:val="•"/>
      <w:lvlJc w:val="left"/>
      <w:pPr>
        <w:ind w:left="6758" w:hanging="284"/>
      </w:pPr>
      <w:rPr/>
    </w:lvl>
    <w:lvl w:ilvl="8">
      <w:start w:val="0"/>
      <w:numFmt w:val="bullet"/>
      <w:lvlText w:val="•"/>
      <w:lvlJc w:val="left"/>
      <w:pPr>
        <w:ind w:left="7795" w:hanging="2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e" w:default="1">
    <w:name w:val="Normal"/>
    <w:qFormat w:val="1"/>
  </w:style>
  <w:style w:type="paragraph" w:styleId="Titolo1">
    <w:name w:val="heading 1"/>
    <w:basedOn w:val="Normale1"/>
    <w:next w:val="Normale1"/>
    <w:uiPriority w:val="9"/>
    <w:qFormat w:val="1"/>
    <w:rsid w:val="004E240B"/>
    <w:pPr>
      <w:keepNext w:val="1"/>
      <w:keepLines w:val="1"/>
      <w:spacing w:after="120" w:before="400"/>
      <w:outlineLvl w:val="0"/>
    </w:pPr>
    <w:rPr>
      <w:sz w:val="40"/>
      <w:szCs w:val="40"/>
    </w:rPr>
  </w:style>
  <w:style w:type="paragraph" w:styleId="Titolo2">
    <w:name w:val="heading 2"/>
    <w:basedOn w:val="Normale1"/>
    <w:next w:val="Normale1"/>
    <w:uiPriority w:val="9"/>
    <w:semiHidden w:val="1"/>
    <w:unhideWhenUsed w:val="1"/>
    <w:qFormat w:val="1"/>
    <w:rsid w:val="004E240B"/>
    <w:pPr>
      <w:keepNext w:val="1"/>
      <w:keepLines w:val="1"/>
      <w:spacing w:after="120" w:before="360"/>
      <w:outlineLvl w:val="1"/>
    </w:pPr>
    <w:rPr>
      <w:sz w:val="32"/>
      <w:szCs w:val="32"/>
    </w:rPr>
  </w:style>
  <w:style w:type="paragraph" w:styleId="Titolo3">
    <w:name w:val="heading 3"/>
    <w:basedOn w:val="Normale1"/>
    <w:next w:val="Normale1"/>
    <w:uiPriority w:val="9"/>
    <w:semiHidden w:val="1"/>
    <w:unhideWhenUsed w:val="1"/>
    <w:qFormat w:val="1"/>
    <w:rsid w:val="004E240B"/>
    <w:pPr>
      <w:keepNext w:val="1"/>
      <w:keepLines w:val="1"/>
      <w:spacing w:after="80" w:before="320"/>
      <w:outlineLvl w:val="2"/>
    </w:pPr>
    <w:rPr>
      <w:color w:val="434343"/>
      <w:sz w:val="28"/>
      <w:szCs w:val="28"/>
    </w:rPr>
  </w:style>
  <w:style w:type="paragraph" w:styleId="Titolo4">
    <w:name w:val="heading 4"/>
    <w:basedOn w:val="Normale1"/>
    <w:next w:val="Normale1"/>
    <w:uiPriority w:val="9"/>
    <w:semiHidden w:val="1"/>
    <w:unhideWhenUsed w:val="1"/>
    <w:qFormat w:val="1"/>
    <w:rsid w:val="004E240B"/>
    <w:pPr>
      <w:keepNext w:val="1"/>
      <w:keepLines w:val="1"/>
      <w:spacing w:after="80" w:before="280"/>
      <w:outlineLvl w:val="3"/>
    </w:pPr>
    <w:rPr>
      <w:color w:val="666666"/>
      <w:sz w:val="24"/>
      <w:szCs w:val="24"/>
    </w:rPr>
  </w:style>
  <w:style w:type="paragraph" w:styleId="Titolo5">
    <w:name w:val="heading 5"/>
    <w:basedOn w:val="Normale1"/>
    <w:next w:val="Normale1"/>
    <w:uiPriority w:val="9"/>
    <w:semiHidden w:val="1"/>
    <w:unhideWhenUsed w:val="1"/>
    <w:qFormat w:val="1"/>
    <w:rsid w:val="004E240B"/>
    <w:pPr>
      <w:keepNext w:val="1"/>
      <w:keepLines w:val="1"/>
      <w:spacing w:after="80" w:before="240"/>
      <w:outlineLvl w:val="4"/>
    </w:pPr>
    <w:rPr>
      <w:color w:val="666666"/>
    </w:rPr>
  </w:style>
  <w:style w:type="paragraph" w:styleId="Titolo6">
    <w:name w:val="heading 6"/>
    <w:basedOn w:val="Normale1"/>
    <w:next w:val="Normale1"/>
    <w:uiPriority w:val="9"/>
    <w:semiHidden w:val="1"/>
    <w:unhideWhenUsed w:val="1"/>
    <w:qFormat w:val="1"/>
    <w:rsid w:val="004E240B"/>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1"/>
    <w:next w:val="Normale1"/>
    <w:uiPriority w:val="10"/>
    <w:qFormat w:val="1"/>
    <w:rsid w:val="004E240B"/>
    <w:pPr>
      <w:keepNext w:val="1"/>
      <w:keepLines w:val="1"/>
      <w:spacing w:after="60"/>
    </w:pPr>
    <w:rPr>
      <w:sz w:val="52"/>
      <w:szCs w:val="52"/>
    </w:rPr>
  </w:style>
  <w:style w:type="paragraph" w:styleId="Normale1" w:customStyle="1">
    <w:name w:val="Normale1"/>
    <w:rsid w:val="004E240B"/>
  </w:style>
  <w:style w:type="table" w:styleId="TableNormal0" w:customStyle="1">
    <w:name w:val="Table Normal"/>
    <w:rsid w:val="004E240B"/>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Corpotesto">
    <w:name w:val="Body Text"/>
    <w:basedOn w:val="Normale"/>
    <w:link w:val="CorpotestoCarattere"/>
    <w:uiPriority w:val="1"/>
    <w:qFormat w:val="1"/>
    <w:rsid w:val="00525390"/>
    <w:pPr>
      <w:widowControl w:val="0"/>
      <w:autoSpaceDE w:val="0"/>
      <w:autoSpaceDN w:val="0"/>
      <w:spacing w:line="240" w:lineRule="auto"/>
    </w:pPr>
    <w:rPr>
      <w:rFonts w:ascii="Times New Roman" w:cs="Times New Roman" w:eastAsia="Times New Roman" w:hAnsi="Times New Roman"/>
      <w:lang w:eastAsia="en-US"/>
    </w:rPr>
  </w:style>
  <w:style w:type="character" w:styleId="CorpotestoCarattere" w:customStyle="1">
    <w:name w:val="Corpo testo Carattere"/>
    <w:basedOn w:val="Carpredefinitoparagrafo"/>
    <w:link w:val="Corpotesto"/>
    <w:uiPriority w:val="1"/>
    <w:rsid w:val="00525390"/>
    <w:rPr>
      <w:rFonts w:ascii="Times New Roman" w:cs="Times New Roman" w:eastAsia="Times New Roman" w:hAnsi="Times New Roman"/>
      <w:lang w:eastAsia="en-US"/>
    </w:rPr>
  </w:style>
  <w:style w:type="paragraph" w:styleId="Paragrafoelenco">
    <w:name w:val="List Paragraph"/>
    <w:basedOn w:val="Normale"/>
    <w:uiPriority w:val="1"/>
    <w:qFormat w:val="1"/>
    <w:rsid w:val="006E6F9B"/>
    <w:pPr>
      <w:widowControl w:val="0"/>
      <w:autoSpaceDE w:val="0"/>
      <w:autoSpaceDN w:val="0"/>
      <w:spacing w:before="7" w:line="240" w:lineRule="auto"/>
      <w:ind w:left="396" w:hanging="284"/>
    </w:pPr>
    <w:rPr>
      <w:rFonts w:ascii="Times New Roman" w:cs="Times New Roman" w:eastAsia="Times New Roman" w:hAnsi="Times New Roman"/>
      <w:lang w:eastAsia="en-US"/>
    </w:rPr>
  </w:style>
  <w:style w:type="table" w:styleId="Grigliatabella">
    <w:name w:val="Table Grid"/>
    <w:basedOn w:val="Tabellanormale"/>
    <w:uiPriority w:val="39"/>
    <w:rsid w:val="001B064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MrztJe/t9JIhKbN+nOXfYoZsQ==">CgMxLjA4AHIhMXFrb29SaUtCdVZVVDI5MHY4cFlMY2szeWlFbGo4NXl2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2023-05-22T16:51:00Z</dcterms:created>
</cp:coreProperties>
</file>